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E721B" w14:textId="6F4465EE" w:rsidR="00940340" w:rsidRDefault="00940340"/>
    <w:tbl>
      <w:tblPr>
        <w:tblW w:w="9722" w:type="dxa"/>
        <w:tblLook w:val="04A0" w:firstRow="1" w:lastRow="0" w:firstColumn="1" w:lastColumn="0" w:noHBand="0" w:noVBand="1"/>
      </w:tblPr>
      <w:tblGrid>
        <w:gridCol w:w="2137"/>
        <w:gridCol w:w="1822"/>
        <w:gridCol w:w="2870"/>
        <w:gridCol w:w="2893"/>
      </w:tblGrid>
      <w:tr w:rsidR="009203D1" w:rsidRPr="00B86A1A" w14:paraId="6316D68E" w14:textId="77777777" w:rsidTr="00DA3F0A">
        <w:trPr>
          <w:trHeight w:val="721"/>
        </w:trPr>
        <w:tc>
          <w:tcPr>
            <w:tcW w:w="972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77A131" w14:textId="0F3D6FB9" w:rsidR="00E663E7" w:rsidRPr="00B86A1A" w:rsidRDefault="00B86A1A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bCs/>
                <w:kern w:val="0"/>
                <w:szCs w:val="24"/>
              </w:rPr>
            </w:pPr>
            <w:r w:rsidRPr="00B86A1A">
              <w:rPr>
                <w:rFonts w:cs="Times New Roman"/>
                <w:b/>
                <w:bCs/>
                <w:szCs w:val="24"/>
              </w:rPr>
              <w:t xml:space="preserve">Supplementary </w:t>
            </w:r>
            <w:r w:rsidR="00E663E7" w:rsidRPr="00B86A1A">
              <w:rPr>
                <w:rFonts w:eastAsia="等线" w:cs="Times New Roman"/>
                <w:b/>
                <w:bCs/>
                <w:kern w:val="0"/>
                <w:szCs w:val="24"/>
              </w:rPr>
              <w:t xml:space="preserve">Table 1. </w:t>
            </w:r>
            <w:r w:rsidR="009203D1" w:rsidRPr="00B86A1A">
              <w:rPr>
                <w:rFonts w:eastAsia="等线" w:cs="Times New Roman"/>
                <w:bCs/>
                <w:kern w:val="0"/>
                <w:szCs w:val="24"/>
              </w:rPr>
              <w:t xml:space="preserve">The sRNA mapping results of </w:t>
            </w:r>
            <w:r w:rsidR="009203D1" w:rsidRPr="00B86A1A">
              <w:rPr>
                <w:rFonts w:eastAsia="等线" w:cs="Times New Roman"/>
                <w:bCs/>
                <w:i/>
                <w:iCs/>
                <w:kern w:val="0"/>
                <w:szCs w:val="24"/>
              </w:rPr>
              <w:t>Phytophthora parasitica</w:t>
            </w:r>
            <w:r w:rsidR="009203D1" w:rsidRPr="00B86A1A">
              <w:rPr>
                <w:rFonts w:eastAsia="等线" w:cs="Times New Roman"/>
                <w:bCs/>
                <w:kern w:val="0"/>
                <w:szCs w:val="24"/>
              </w:rPr>
              <w:t xml:space="preserve"> </w:t>
            </w:r>
            <w:r w:rsidR="00E663E7" w:rsidRPr="00B86A1A">
              <w:rPr>
                <w:rFonts w:eastAsia="等线" w:cs="Times New Roman"/>
                <w:bCs/>
                <w:kern w:val="0"/>
                <w:szCs w:val="24"/>
              </w:rPr>
              <w:t>in</w:t>
            </w:r>
          </w:p>
          <w:p w14:paraId="3E7D2C3C" w14:textId="586F929E" w:rsidR="009203D1" w:rsidRPr="00B86A1A" w:rsidRDefault="009203D1" w:rsidP="00E663E7">
            <w:pPr>
              <w:widowControl/>
              <w:spacing w:line="240" w:lineRule="auto"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B86A1A">
              <w:rPr>
                <w:rFonts w:eastAsia="等线" w:cs="Times New Roman"/>
                <w:bCs/>
                <w:kern w:val="0"/>
                <w:szCs w:val="24"/>
              </w:rPr>
              <w:t xml:space="preserve">wild-type and </w:t>
            </w:r>
            <w:r w:rsidRPr="00B86A1A">
              <w:rPr>
                <w:rFonts w:eastAsia="等线" w:cs="Times New Roman"/>
                <w:bCs/>
                <w:i/>
                <w:iCs/>
                <w:kern w:val="0"/>
                <w:szCs w:val="24"/>
              </w:rPr>
              <w:t>PpAGO3</w:t>
            </w:r>
            <w:r w:rsidRPr="00B86A1A">
              <w:rPr>
                <w:rFonts w:eastAsia="等线" w:cs="Times New Roman"/>
                <w:bCs/>
                <w:i/>
                <w:iCs/>
                <w:kern w:val="0"/>
                <w:szCs w:val="24"/>
                <w:vertAlign w:val="superscript"/>
              </w:rPr>
              <w:t>ΔRGG1/3</w:t>
            </w:r>
            <w:r w:rsidRPr="00B86A1A">
              <w:rPr>
                <w:rFonts w:eastAsia="等线" w:cs="Times New Roman"/>
                <w:bCs/>
                <w:kern w:val="0"/>
                <w:szCs w:val="24"/>
              </w:rPr>
              <w:t xml:space="preserve"> mutants</w:t>
            </w:r>
          </w:p>
        </w:tc>
      </w:tr>
      <w:tr w:rsidR="009203D1" w:rsidRPr="00B86A1A" w14:paraId="2047C843" w14:textId="77777777" w:rsidTr="003B0A76">
        <w:trPr>
          <w:trHeight w:val="575"/>
        </w:trPr>
        <w:tc>
          <w:tcPr>
            <w:tcW w:w="21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E3200D7" w14:textId="77777777" w:rsidR="009203D1" w:rsidRPr="003B0A76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b/>
                <w:color w:val="000000"/>
                <w:kern w:val="0"/>
                <w:sz w:val="22"/>
              </w:rPr>
            </w:pPr>
            <w:r w:rsidRPr="003B0A76">
              <w:rPr>
                <w:rFonts w:eastAsia="等线" w:cs="Times New Roman"/>
                <w:b/>
                <w:color w:val="000000"/>
                <w:kern w:val="0"/>
                <w:sz w:val="22"/>
              </w:rPr>
              <w:t>Sam</w:t>
            </w:r>
            <w:bookmarkStart w:id="0" w:name="_GoBack"/>
            <w:bookmarkEnd w:id="0"/>
            <w:r w:rsidRPr="003B0A76">
              <w:rPr>
                <w:rFonts w:eastAsia="等线" w:cs="Times New Roman"/>
                <w:b/>
                <w:color w:val="000000"/>
                <w:kern w:val="0"/>
                <w:sz w:val="22"/>
              </w:rPr>
              <w:t>ple</w:t>
            </w:r>
          </w:p>
        </w:tc>
        <w:tc>
          <w:tcPr>
            <w:tcW w:w="18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F573097" w14:textId="77777777" w:rsidR="009203D1" w:rsidRPr="003B0A76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b/>
                <w:color w:val="000000"/>
                <w:kern w:val="0"/>
                <w:sz w:val="22"/>
              </w:rPr>
            </w:pPr>
            <w:r w:rsidRPr="003B0A76">
              <w:rPr>
                <w:rFonts w:eastAsia="等线" w:cs="Times New Roman"/>
                <w:b/>
                <w:color w:val="000000"/>
                <w:kern w:val="0"/>
                <w:sz w:val="22"/>
              </w:rPr>
              <w:t>Raw data</w:t>
            </w:r>
          </w:p>
        </w:tc>
        <w:tc>
          <w:tcPr>
            <w:tcW w:w="2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EEFEDB1" w14:textId="77777777" w:rsidR="009203D1" w:rsidRPr="003B0A76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b/>
                <w:color w:val="000000"/>
                <w:kern w:val="0"/>
                <w:sz w:val="22"/>
              </w:rPr>
            </w:pPr>
            <w:r w:rsidRPr="003B0A76">
              <w:rPr>
                <w:rFonts w:eastAsia="等线" w:cs="Times New Roman"/>
                <w:b/>
                <w:color w:val="000000"/>
                <w:kern w:val="0"/>
                <w:sz w:val="22"/>
              </w:rPr>
              <w:t>Genome mapped reads</w:t>
            </w:r>
          </w:p>
        </w:tc>
        <w:tc>
          <w:tcPr>
            <w:tcW w:w="28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57E7B2A" w14:textId="77777777" w:rsidR="009203D1" w:rsidRPr="003B0A76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b/>
                <w:color w:val="000000"/>
                <w:kern w:val="0"/>
                <w:sz w:val="22"/>
              </w:rPr>
            </w:pPr>
            <w:proofErr w:type="spellStart"/>
            <w:r w:rsidRPr="003B0A76">
              <w:rPr>
                <w:rFonts w:eastAsia="等线" w:cs="Times New Roman"/>
                <w:b/>
                <w:color w:val="000000"/>
                <w:kern w:val="0"/>
                <w:sz w:val="22"/>
              </w:rPr>
              <w:t>Candidated</w:t>
            </w:r>
            <w:proofErr w:type="spellEnd"/>
            <w:r w:rsidRPr="003B0A76">
              <w:rPr>
                <w:rFonts w:eastAsia="等线" w:cs="Times New Roman"/>
                <w:b/>
                <w:color w:val="000000"/>
                <w:kern w:val="0"/>
                <w:sz w:val="22"/>
              </w:rPr>
              <w:t xml:space="preserve"> reads(18-45nt) </w:t>
            </w:r>
          </w:p>
        </w:tc>
      </w:tr>
      <w:tr w:rsidR="009203D1" w:rsidRPr="00B86A1A" w14:paraId="40C4CAD3" w14:textId="77777777" w:rsidTr="003B0A76">
        <w:trPr>
          <w:trHeight w:val="284"/>
        </w:trPr>
        <w:tc>
          <w:tcPr>
            <w:tcW w:w="213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A692F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WT1</w:t>
            </w:r>
          </w:p>
        </w:tc>
        <w:tc>
          <w:tcPr>
            <w:tcW w:w="18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22EC7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18811564</w:t>
            </w:r>
          </w:p>
        </w:tc>
        <w:tc>
          <w:tcPr>
            <w:tcW w:w="28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96821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7631715 (40.57%)</w:t>
            </w:r>
          </w:p>
        </w:tc>
        <w:tc>
          <w:tcPr>
            <w:tcW w:w="28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C79AE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6122342</w:t>
            </w:r>
          </w:p>
        </w:tc>
      </w:tr>
      <w:tr w:rsidR="009203D1" w:rsidRPr="00B86A1A" w14:paraId="2FA3C20B" w14:textId="77777777" w:rsidTr="00DA3F0A">
        <w:trPr>
          <w:trHeight w:val="284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5C67C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WT2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C67F9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16958984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DAEFF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6991325 (41.22%)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F49EC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4811186</w:t>
            </w:r>
          </w:p>
        </w:tc>
      </w:tr>
      <w:tr w:rsidR="009203D1" w:rsidRPr="00B86A1A" w14:paraId="5A809143" w14:textId="77777777" w:rsidTr="00DA3F0A">
        <w:trPr>
          <w:trHeight w:val="284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7FBA2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WT3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D5550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16354590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EA145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6267690 (38.32%)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DD1A5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4050821</w:t>
            </w:r>
          </w:p>
        </w:tc>
      </w:tr>
      <w:tr w:rsidR="009203D1" w:rsidRPr="00B86A1A" w14:paraId="135864F3" w14:textId="77777777" w:rsidTr="00DA3F0A">
        <w:trPr>
          <w:trHeight w:val="33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1ADF4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PpAGO3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  <w:vertAlign w:val="superscript"/>
              </w:rPr>
              <w:t>ΔRGG1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-1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B31BA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16655603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F5601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6914399 (41.51%)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34F5D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6083448</w:t>
            </w:r>
          </w:p>
        </w:tc>
      </w:tr>
      <w:tr w:rsidR="009203D1" w:rsidRPr="00B86A1A" w14:paraId="38523EC5" w14:textId="77777777" w:rsidTr="00DA3F0A">
        <w:trPr>
          <w:trHeight w:val="33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580AA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PpAGO3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  <w:vertAlign w:val="superscript"/>
              </w:rPr>
              <w:t>ΔRGG1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-2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5D10C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12922095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1AAA6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5728506 (44.33%)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C94B9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4978610</w:t>
            </w:r>
          </w:p>
        </w:tc>
      </w:tr>
      <w:tr w:rsidR="009203D1" w:rsidRPr="00B86A1A" w14:paraId="0E3EAD6E" w14:textId="77777777" w:rsidTr="00DA3F0A">
        <w:trPr>
          <w:trHeight w:val="33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EE2EF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PpAGO3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  <w:vertAlign w:val="superscript"/>
              </w:rPr>
              <w:t>ΔRGG1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-3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4BCB8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12435233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8CD23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5470175 (43.99%)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29FF0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4528937</w:t>
            </w:r>
          </w:p>
        </w:tc>
      </w:tr>
      <w:tr w:rsidR="009203D1" w:rsidRPr="00B86A1A" w14:paraId="452CBCC5" w14:textId="77777777" w:rsidTr="00DA3F0A">
        <w:trPr>
          <w:trHeight w:val="33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01660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PpAGO3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  <w:vertAlign w:val="superscript"/>
              </w:rPr>
              <w:t>ΔRGG3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-1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2A4E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14553641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CC7A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5952660 (40.90%)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2B80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5187448</w:t>
            </w:r>
          </w:p>
        </w:tc>
      </w:tr>
      <w:tr w:rsidR="009203D1" w:rsidRPr="00B86A1A" w14:paraId="68F783CA" w14:textId="77777777" w:rsidTr="00DA3F0A">
        <w:trPr>
          <w:trHeight w:val="33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2A14A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PpAGO3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  <w:vertAlign w:val="superscript"/>
              </w:rPr>
              <w:t>ΔRGG3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-2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77E9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16774826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124A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7104616 (42.35%)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8942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6107563</w:t>
            </w:r>
          </w:p>
        </w:tc>
      </w:tr>
      <w:tr w:rsidR="009203D1" w:rsidRPr="00B86A1A" w14:paraId="535DC60F" w14:textId="77777777" w:rsidTr="003B0A76">
        <w:trPr>
          <w:trHeight w:val="337"/>
        </w:trPr>
        <w:tc>
          <w:tcPr>
            <w:tcW w:w="21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A87BBEA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PpAGO3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  <w:vertAlign w:val="superscript"/>
              </w:rPr>
              <w:t>ΔRGG3</w:t>
            </w:r>
            <w:r w:rsidRPr="00B86A1A">
              <w:rPr>
                <w:rFonts w:eastAsia="等线" w:cs="Times New Roman"/>
                <w:i/>
                <w:iCs/>
                <w:color w:val="000000"/>
                <w:kern w:val="0"/>
                <w:sz w:val="22"/>
              </w:rPr>
              <w:t>-3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0F08D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14662508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92479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5734460 (39.11%)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E1DE" w14:textId="77777777" w:rsidR="009203D1" w:rsidRPr="00B86A1A" w:rsidRDefault="009203D1" w:rsidP="009203D1">
            <w:pPr>
              <w:widowControl/>
              <w:spacing w:line="240" w:lineRule="auto"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 w:rsidRPr="00B86A1A">
              <w:rPr>
                <w:rFonts w:eastAsia="等线" w:cs="Times New Roman"/>
                <w:color w:val="000000"/>
                <w:kern w:val="0"/>
                <w:sz w:val="22"/>
              </w:rPr>
              <w:t>5038953</w:t>
            </w:r>
          </w:p>
        </w:tc>
      </w:tr>
    </w:tbl>
    <w:p w14:paraId="2E074D47" w14:textId="692C7355" w:rsidR="009203D1" w:rsidRDefault="009203D1"/>
    <w:p w14:paraId="69517C36" w14:textId="761718E1" w:rsidR="009203D1" w:rsidRDefault="009203D1"/>
    <w:p w14:paraId="6F2253D7" w14:textId="12F752B9" w:rsidR="009203D1" w:rsidRDefault="009203D1"/>
    <w:p w14:paraId="352D412C" w14:textId="77777777" w:rsidR="009203D1" w:rsidRDefault="009203D1"/>
    <w:sectPr w:rsidR="009203D1" w:rsidSect="00DA3F0A">
      <w:pgSz w:w="11906" w:h="16838"/>
      <w:pgMar w:top="1440" w:right="907" w:bottom="1440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98626" w14:textId="77777777" w:rsidR="00EC151B" w:rsidRDefault="00EC151B" w:rsidP="00E663E7">
      <w:pPr>
        <w:spacing w:line="240" w:lineRule="auto"/>
      </w:pPr>
      <w:r>
        <w:separator/>
      </w:r>
    </w:p>
  </w:endnote>
  <w:endnote w:type="continuationSeparator" w:id="0">
    <w:p w14:paraId="74A149CF" w14:textId="77777777" w:rsidR="00EC151B" w:rsidRDefault="00EC151B" w:rsidP="00E663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4658C" w14:textId="77777777" w:rsidR="00EC151B" w:rsidRDefault="00EC151B" w:rsidP="00E663E7">
      <w:pPr>
        <w:spacing w:line="240" w:lineRule="auto"/>
      </w:pPr>
      <w:r>
        <w:separator/>
      </w:r>
    </w:p>
  </w:footnote>
  <w:footnote w:type="continuationSeparator" w:id="0">
    <w:p w14:paraId="73A0BEDD" w14:textId="77777777" w:rsidR="00EC151B" w:rsidRDefault="00EC151B" w:rsidP="00E663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34"/>
    <w:rsid w:val="00057A1B"/>
    <w:rsid w:val="00122783"/>
    <w:rsid w:val="00130F7E"/>
    <w:rsid w:val="002B3734"/>
    <w:rsid w:val="003B0A76"/>
    <w:rsid w:val="009203D1"/>
    <w:rsid w:val="00940340"/>
    <w:rsid w:val="00B86A1A"/>
    <w:rsid w:val="00DA3F0A"/>
    <w:rsid w:val="00E663E7"/>
    <w:rsid w:val="00EC151B"/>
    <w:rsid w:val="00EC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98AD7E"/>
  <w15:chartTrackingRefBased/>
  <w15:docId w15:val="{04DF972B-BD9A-44B8-B139-17E35D03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A1B"/>
    <w:pPr>
      <w:widowControl w:val="0"/>
      <w:spacing w:line="400" w:lineRule="exact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57A1B"/>
    <w:pPr>
      <w:keepNext/>
      <w:keepLines/>
      <w:spacing w:beforeLines="200" w:before="200" w:afterLines="100" w:after="10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57A1B"/>
    <w:pPr>
      <w:keepNext/>
      <w:keepLines/>
      <w:spacing w:beforeLines="100" w:before="100" w:afterLines="50" w:after="50"/>
      <w:jc w:val="left"/>
      <w:outlineLvl w:val="1"/>
    </w:pPr>
    <w:rPr>
      <w:rFonts w:eastAsia="黑体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57A1B"/>
    <w:pPr>
      <w:widowControl/>
      <w:spacing w:beforeLines="50" w:before="50"/>
      <w:jc w:val="left"/>
      <w:outlineLvl w:val="2"/>
    </w:pPr>
    <w:rPr>
      <w:rFonts w:eastAsia="黑体" w:cs="宋体"/>
      <w:b/>
      <w:bCs/>
      <w:sz w:val="28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57A1B"/>
    <w:pPr>
      <w:keepNext/>
      <w:keepLines/>
      <w:spacing w:beforeLines="50" w:before="50"/>
      <w:outlineLvl w:val="3"/>
    </w:pPr>
    <w:rPr>
      <w:rFonts w:eastAsia="黑体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057A1B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057A1B"/>
    <w:rPr>
      <w:rFonts w:ascii="Times New Roman" w:eastAsia="黑体" w:hAnsi="Times New Roman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sid w:val="00057A1B"/>
    <w:rPr>
      <w:rFonts w:ascii="Times New Roman" w:eastAsia="黑体" w:hAnsi="Times New Roman" w:cs="宋体"/>
      <w:b/>
      <w:bCs/>
      <w:sz w:val="28"/>
      <w:szCs w:val="27"/>
    </w:rPr>
  </w:style>
  <w:style w:type="paragraph" w:styleId="a3">
    <w:name w:val="Balloon Text"/>
    <w:basedOn w:val="a"/>
    <w:link w:val="a4"/>
    <w:uiPriority w:val="99"/>
    <w:unhideWhenUsed/>
    <w:qFormat/>
    <w:rsid w:val="00057A1B"/>
    <w:pPr>
      <w:jc w:val="center"/>
    </w:pPr>
    <w:rPr>
      <w:sz w:val="21"/>
      <w:szCs w:val="18"/>
    </w:rPr>
  </w:style>
  <w:style w:type="character" w:customStyle="1" w:styleId="a4">
    <w:name w:val="批注框文本 字符"/>
    <w:basedOn w:val="a0"/>
    <w:link w:val="a3"/>
    <w:uiPriority w:val="99"/>
    <w:qFormat/>
    <w:rsid w:val="00057A1B"/>
    <w:rPr>
      <w:rFonts w:ascii="Times New Roman" w:eastAsia="宋体" w:hAnsi="Times New Roman"/>
      <w:szCs w:val="18"/>
    </w:rPr>
  </w:style>
  <w:style w:type="character" w:customStyle="1" w:styleId="40">
    <w:name w:val="标题 4 字符"/>
    <w:basedOn w:val="a0"/>
    <w:link w:val="4"/>
    <w:uiPriority w:val="9"/>
    <w:qFormat/>
    <w:rsid w:val="00057A1B"/>
    <w:rPr>
      <w:rFonts w:ascii="Times New Roman" w:eastAsia="黑体" w:hAnsi="Times New Roman" w:cstheme="majorBidi"/>
      <w:bCs/>
      <w:sz w:val="24"/>
      <w:szCs w:val="28"/>
    </w:rPr>
  </w:style>
  <w:style w:type="paragraph" w:styleId="a5">
    <w:name w:val="annotation text"/>
    <w:basedOn w:val="a"/>
    <w:link w:val="a6"/>
    <w:uiPriority w:val="99"/>
    <w:unhideWhenUsed/>
    <w:rsid w:val="00057A1B"/>
    <w:pPr>
      <w:jc w:val="center"/>
    </w:pPr>
    <w:rPr>
      <w:sz w:val="21"/>
    </w:rPr>
  </w:style>
  <w:style w:type="character" w:customStyle="1" w:styleId="a6">
    <w:name w:val="批注文字 字符"/>
    <w:basedOn w:val="a0"/>
    <w:link w:val="a5"/>
    <w:uiPriority w:val="99"/>
    <w:rsid w:val="00057A1B"/>
    <w:rPr>
      <w:rFonts w:ascii="Times New Roman" w:eastAsia="宋体" w:hAnsi="Times New Roman"/>
    </w:rPr>
  </w:style>
  <w:style w:type="paragraph" w:styleId="a7">
    <w:name w:val="header"/>
    <w:basedOn w:val="a"/>
    <w:link w:val="a8"/>
    <w:uiPriority w:val="99"/>
    <w:unhideWhenUsed/>
    <w:rsid w:val="00E66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663E7"/>
    <w:rPr>
      <w:rFonts w:ascii="Times New Roman" w:eastAsia="宋体" w:hAnsi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663E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663E7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 xu</dc:creator>
  <cp:keywords/>
  <dc:description/>
  <cp:lastModifiedBy>Xingjie Lan</cp:lastModifiedBy>
  <cp:revision>7</cp:revision>
  <dcterms:created xsi:type="dcterms:W3CDTF">2021-07-14T13:37:00Z</dcterms:created>
  <dcterms:modified xsi:type="dcterms:W3CDTF">2022-01-16T13:01:00Z</dcterms:modified>
</cp:coreProperties>
</file>